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376A" w14:textId="77777777" w:rsidR="00BF656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 xml:space="preserve">  </w:t>
      </w:r>
    </w:p>
    <w:p w14:paraId="4DD4B861" w14:textId="77777777" w:rsidR="000C7452" w:rsidRDefault="000C7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b"/>
        <w:tblpPr w:leftFromText="180" w:rightFromText="180" w:vertAnchor="text" w:tblpXSpec="center" w:tblpY="1"/>
        <w:tblOverlap w:val="never"/>
        <w:tblW w:w="14459" w:type="dxa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516D1" w:rsidRPr="007B1D1F" w14:paraId="2465E624" w14:textId="68BA9BF7" w:rsidTr="000516D1">
        <w:tc>
          <w:tcPr>
            <w:tcW w:w="14459" w:type="dxa"/>
            <w:gridSpan w:val="11"/>
            <w:shd w:val="clear" w:color="auto" w:fill="C8CAE7" w:themeFill="text2" w:themeFillTint="33"/>
          </w:tcPr>
          <w:p w14:paraId="1F645F29" w14:textId="77777777" w:rsidR="00545239" w:rsidRPr="00545239" w:rsidRDefault="00545239" w:rsidP="007B1D1F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20"/>
                <w:szCs w:val="20"/>
              </w:rPr>
            </w:pPr>
          </w:p>
          <w:p w14:paraId="25C116AD" w14:textId="610F34AB" w:rsidR="000516D1" w:rsidRPr="007B1D1F" w:rsidRDefault="000516D1" w:rsidP="007B1D1F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ข้อมูลเงินกองทุนเพื่อการสืบสวน สอบสวน การป้องกัน และปราบปรามการกระทำความผิดทางอาญา ประจำปีงบประมาณ พ.ศ.2568</w:t>
            </w:r>
          </w:p>
          <w:p w14:paraId="61F18F45" w14:textId="77777777" w:rsidR="000516D1" w:rsidRDefault="000516D1" w:rsidP="00545239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bCs/>
                <w:color w:val="000000"/>
                <w:sz w:val="32"/>
                <w:szCs w:val="32"/>
                <w:cs/>
              </w:rPr>
              <w:t xml:space="preserve">ของ </w:t>
            </w: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</w:p>
          <w:p w14:paraId="59FE4897" w14:textId="0F9CAAEF" w:rsidR="00545239" w:rsidRPr="00545239" w:rsidRDefault="00545239" w:rsidP="00545239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20"/>
                <w:szCs w:val="20"/>
                <w:cs/>
              </w:rPr>
            </w:pPr>
          </w:p>
        </w:tc>
      </w:tr>
      <w:tr w:rsidR="00545239" w:rsidRPr="007B1D1F" w14:paraId="64BA6DC5" w14:textId="0B33BE59" w:rsidTr="0097349A">
        <w:trPr>
          <w:trHeight w:val="688"/>
        </w:trPr>
        <w:tc>
          <w:tcPr>
            <w:tcW w:w="3119" w:type="dxa"/>
            <w:vMerge w:val="restart"/>
            <w:shd w:val="clear" w:color="auto" w:fill="C8CAE7" w:themeFill="text2" w:themeFillTint="33"/>
            <w:vAlign w:val="center"/>
          </w:tcPr>
          <w:p w14:paraId="743ACAD1" w14:textId="6FA4B3B9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1DE1302B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0516D1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4</w:t>
            </w:r>
          </w:p>
          <w:p w14:paraId="6BEA5B98" w14:textId="6301AAD3" w:rsidR="00545239" w:rsidRPr="000516D1" w:rsidRDefault="00545239" w:rsidP="00A22F9B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(ต</w:t>
            </w:r>
            <w:r>
              <w:rPr>
                <w:rFonts w:ascii="TH SarabunPSK" w:eastAsia="TH Sarabun PSK" w:hAnsi="TH SarabunPSK" w:cs="TH SarabunPSK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ค. - ธ.ค.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67)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235FD4CE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0516D1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1</w:t>
            </w:r>
          </w:p>
          <w:p w14:paraId="6A9D6D26" w14:textId="2E73A91F" w:rsidR="00545239" w:rsidRPr="000516D1" w:rsidRDefault="00545239" w:rsidP="009C0B55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(ม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.ค. 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- มี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.ค.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68)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4AAE009F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0516D1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2</w:t>
            </w:r>
          </w:p>
          <w:p w14:paraId="79B07963" w14:textId="105AA79C" w:rsidR="00545239" w:rsidRPr="000516D1" w:rsidRDefault="00545239" w:rsidP="006F56C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(เม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.ย.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H Sarabun PSK" w:hAnsi="TH SarabunPSK" w:cs="TH SarabunPSK"/>
                <w:bCs/>
                <w:color w:val="000000"/>
                <w:sz w:val="28"/>
                <w:szCs w:val="28"/>
                <w:cs/>
              </w:rPr>
              <w:t>–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 มิ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.ย.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68)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7F2635AB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3</w:t>
            </w:r>
          </w:p>
          <w:p w14:paraId="2FE0F8ED" w14:textId="77E5DEFF" w:rsidR="00545239" w:rsidRPr="000516D1" w:rsidRDefault="00545239" w:rsidP="007A207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(ก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.ค.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H Sarabun PSK" w:hAnsi="TH SarabunPSK" w:cs="TH SarabunPSK"/>
                <w:bCs/>
                <w:color w:val="000000"/>
                <w:sz w:val="28"/>
                <w:szCs w:val="28"/>
                <w:cs/>
              </w:rPr>
              <w:t>–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 xml:space="preserve"> ก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.ย.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68)</w:t>
            </w:r>
          </w:p>
        </w:tc>
        <w:tc>
          <w:tcPr>
            <w:tcW w:w="2268" w:type="dxa"/>
            <w:gridSpan w:val="2"/>
            <w:shd w:val="clear" w:color="auto" w:fill="C8CAE7" w:themeFill="text2" w:themeFillTint="33"/>
          </w:tcPr>
          <w:p w14:paraId="6CE84A48" w14:textId="77777777" w:rsidR="00545239" w:rsidRPr="000516D1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516D1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0516D1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4</w:t>
            </w:r>
          </w:p>
          <w:p w14:paraId="5B1A089D" w14:textId="2676A159" w:rsidR="00545239" w:rsidRPr="000516D1" w:rsidRDefault="00545239" w:rsidP="0097349A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(ต</w:t>
            </w:r>
            <w:r>
              <w:rPr>
                <w:rFonts w:ascii="TH SarabunPSK" w:eastAsia="TH Sarabun PSK" w:hAnsi="TH SarabunPSK" w:cs="TH SarabunPSK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ค. - ธ.ค.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8</w:t>
            </w:r>
            <w:r w:rsidRPr="000516D1">
              <w:rPr>
                <w:rFonts w:ascii="TH SarabunPSK" w:eastAsia="TH Sarabun PSK" w:hAnsi="TH SarabunPSK" w:cs="TH SarabunPSK" w:hint="cs"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0516D1" w:rsidRPr="007B1D1F" w14:paraId="6DD69E56" w14:textId="79082F2D" w:rsidTr="000516D1">
        <w:tc>
          <w:tcPr>
            <w:tcW w:w="3119" w:type="dxa"/>
            <w:vMerge/>
            <w:shd w:val="clear" w:color="auto" w:fill="C8CAE7" w:themeFill="text2" w:themeFillTint="33"/>
          </w:tcPr>
          <w:p w14:paraId="5F120EF5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8CAE7" w:themeFill="text2" w:themeFillTint="33"/>
          </w:tcPr>
          <w:p w14:paraId="52D4B886" w14:textId="79B89B40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45B7DF9F" w14:textId="453425FF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3A0AA2AA" w14:textId="1104DCD7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450F2DAC" w14:textId="13E0399A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7257F81F" w14:textId="32989815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33D6B8E5" w14:textId="1762E434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4F7FF7F1" w14:textId="064BCD25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7B57AEB7" w14:textId="75297F8D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2724FF64" w14:textId="047D0CEC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shd w:val="clear" w:color="auto" w:fill="C8CAE7" w:themeFill="text2" w:themeFillTint="33"/>
          </w:tcPr>
          <w:p w14:paraId="4A06BC45" w14:textId="4C655BD4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</w:tr>
      <w:tr w:rsidR="000516D1" w:rsidRPr="007B1D1F" w14:paraId="3196A988" w14:textId="7F7184B2" w:rsidTr="000516D1">
        <w:tc>
          <w:tcPr>
            <w:tcW w:w="3119" w:type="dxa"/>
          </w:tcPr>
          <w:p w14:paraId="5D852CD2" w14:textId="548FC8BB" w:rsidR="000516D1" w:rsidRPr="00545239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545239">
              <w:rPr>
                <w:rFonts w:ascii="TH SarabunPSK" w:eastAsia="TH Sarabun PSK" w:hAnsi="TH SarabunPSK" w:cs="TH SarabunPSK" w:hint="cs"/>
                <w:b/>
                <w:color w:val="000000"/>
                <w:sz w:val="32"/>
                <w:szCs w:val="32"/>
                <w:cs/>
              </w:rPr>
              <w:t>เงินกองทุนเพื่อการสืบสวนฯ</w:t>
            </w:r>
          </w:p>
        </w:tc>
        <w:tc>
          <w:tcPr>
            <w:tcW w:w="1134" w:type="dxa"/>
          </w:tcPr>
          <w:p w14:paraId="59155D90" w14:textId="0786527F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3B33F05" w14:textId="471787DC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E857743" w14:textId="380CA99B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13D1404" w14:textId="62F839E0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F35ACA7" w14:textId="280C58E3" w:rsidR="000516D1" w:rsidRPr="007B1D1F" w:rsidRDefault="00F35D52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34" w:type="dxa"/>
          </w:tcPr>
          <w:p w14:paraId="392D5C48" w14:textId="25E1C9D7" w:rsidR="000516D1" w:rsidRPr="007B1D1F" w:rsidRDefault="00F35D52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34" w:type="dxa"/>
          </w:tcPr>
          <w:p w14:paraId="1C3A194A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E8EB45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295974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FC9481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0516D1" w:rsidRPr="007B1D1F" w14:paraId="6A323D91" w14:textId="34D9EBCF" w:rsidTr="000516D1">
        <w:tc>
          <w:tcPr>
            <w:tcW w:w="3119" w:type="dxa"/>
          </w:tcPr>
          <w:p w14:paraId="7BF29CCC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762882" w14:textId="03A6BC93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FCDA5E" w14:textId="7635A924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522B81" w14:textId="4C731691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5BC828" w14:textId="2B147FAF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1A8DA2" w14:textId="77777777" w:rsidR="000516D1" w:rsidRPr="007B1D1F" w:rsidRDefault="000516D1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B8574B" w14:textId="77777777" w:rsidR="000516D1" w:rsidRPr="007B1D1F" w:rsidRDefault="000516D1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F9B11D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0C6959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995F9E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3840F6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545239" w:rsidRPr="007B1D1F" w14:paraId="3D4F5AC6" w14:textId="77777777" w:rsidTr="000516D1">
        <w:tc>
          <w:tcPr>
            <w:tcW w:w="3119" w:type="dxa"/>
          </w:tcPr>
          <w:p w14:paraId="58E7C343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3AD10F" w14:textId="77777777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72FF9F" w14:textId="77777777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C54210" w14:textId="77777777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844EB4" w14:textId="77777777" w:rsidR="00545239" w:rsidRPr="007B1D1F" w:rsidRDefault="00545239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CC48FF" w14:textId="77777777" w:rsidR="00545239" w:rsidRPr="007B1D1F" w:rsidRDefault="00545239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195758" w14:textId="77777777" w:rsidR="00545239" w:rsidRPr="007B1D1F" w:rsidRDefault="00545239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38BCC9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F417C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70236B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0B6C87" w14:textId="77777777" w:rsidR="00545239" w:rsidRPr="007B1D1F" w:rsidRDefault="00545239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0516D1" w:rsidRPr="007B1D1F" w14:paraId="7C1278F2" w14:textId="3420F243" w:rsidTr="000516D1">
        <w:trPr>
          <w:trHeight w:val="501"/>
        </w:trPr>
        <w:tc>
          <w:tcPr>
            <w:tcW w:w="3119" w:type="dxa"/>
          </w:tcPr>
          <w:p w14:paraId="2470D365" w14:textId="7256D069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</w:tcPr>
          <w:p w14:paraId="176A9CDD" w14:textId="795DE5D2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0109596" w14:textId="2246ABD1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7478A63" w14:textId="4057C0F5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E94CB36" w14:textId="5EE742EE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D44A8E3" w14:textId="0CE84B75" w:rsidR="000516D1" w:rsidRPr="007B1D1F" w:rsidRDefault="00F35D52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34" w:type="dxa"/>
          </w:tcPr>
          <w:p w14:paraId="5E0FF73C" w14:textId="0AF666BC" w:rsidR="000516D1" w:rsidRPr="007B1D1F" w:rsidRDefault="00F35D52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34" w:type="dxa"/>
          </w:tcPr>
          <w:p w14:paraId="258CB2C8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B37168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D75BA8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FAC675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0516D1" w:rsidRPr="007B1D1F" w14:paraId="5D223E9E" w14:textId="259C79B5" w:rsidTr="000516D1">
        <w:tc>
          <w:tcPr>
            <w:tcW w:w="3119" w:type="dxa"/>
          </w:tcPr>
          <w:p w14:paraId="6BB6D7C5" w14:textId="646EAEB5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Cs/>
                <w:color w:val="000000"/>
                <w:sz w:val="32"/>
                <w:szCs w:val="32"/>
                <w:cs/>
              </w:rPr>
              <w:t>รวมจำนวนคดีที่ใช้เงินกองทุนฯ</w:t>
            </w:r>
          </w:p>
        </w:tc>
        <w:tc>
          <w:tcPr>
            <w:tcW w:w="1134" w:type="dxa"/>
          </w:tcPr>
          <w:p w14:paraId="60808425" w14:textId="0C3A3497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D5A68B7" w14:textId="30003928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0701630" w14:textId="019241F0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71003E1" w14:textId="68FF98D3" w:rsidR="000516D1" w:rsidRPr="007B1D1F" w:rsidRDefault="000516D1" w:rsidP="000516D1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7B1D1F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C71C3C7" w14:textId="2A8B0377" w:rsidR="000516D1" w:rsidRPr="007B1D1F" w:rsidRDefault="00F35D52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34" w:type="dxa"/>
          </w:tcPr>
          <w:p w14:paraId="737078A4" w14:textId="434FEE7A" w:rsidR="000516D1" w:rsidRPr="007B1D1F" w:rsidRDefault="00F35D52" w:rsidP="00B636B0">
            <w:pPr>
              <w:tabs>
                <w:tab w:val="left" w:pos="1920"/>
              </w:tabs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134" w:type="dxa"/>
          </w:tcPr>
          <w:p w14:paraId="3CD11321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D7B407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AF4E9F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F5CA53" w14:textId="77777777" w:rsidR="000516D1" w:rsidRPr="007B1D1F" w:rsidRDefault="000516D1" w:rsidP="000516D1">
            <w:pPr>
              <w:tabs>
                <w:tab w:val="left" w:pos="1920"/>
              </w:tabs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56246BAB" w14:textId="77777777" w:rsidR="00965604" w:rsidRDefault="00965604" w:rsidP="00965604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TH Sarabun PSK" w:eastAsia="TH Sarabun PSK" w:hAnsi="TH Sarabun PSK" w:cstheme="minorBidi"/>
          <w:b/>
          <w:color w:val="000000"/>
          <w:sz w:val="32"/>
          <w:szCs w:val="32"/>
        </w:rPr>
      </w:pPr>
    </w:p>
    <w:p w14:paraId="1E77C282" w14:textId="77777777" w:rsidR="00040EA0" w:rsidRDefault="00040EA0" w:rsidP="00965604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TH Sarabun PSK" w:eastAsia="TH Sarabun PSK" w:hAnsi="TH Sarabun PSK" w:cstheme="minorBidi"/>
          <w:b/>
          <w:color w:val="000000"/>
          <w:sz w:val="32"/>
          <w:szCs w:val="32"/>
        </w:rPr>
      </w:pPr>
    </w:p>
    <w:p w14:paraId="32AD1E94" w14:textId="77777777" w:rsidR="00545239" w:rsidRDefault="00965604" w:rsidP="00040EA0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100" w:line="240" w:lineRule="auto"/>
        <w:rPr>
          <w:rFonts w:ascii="TH SarabunPSK" w:eastAsia="TH Sarabun PSK" w:hAnsi="TH SarabunPSK" w:cs="TH SarabunPSK"/>
          <w:bCs/>
          <w:color w:val="000000"/>
          <w:sz w:val="32"/>
          <w:szCs w:val="32"/>
        </w:rPr>
      </w:pPr>
      <w:r w:rsidRPr="00965604">
        <w:rPr>
          <w:rFonts w:ascii="TH SarabunPSK" w:eastAsia="TH Sarabun PSK" w:hAnsi="TH SarabunPSK" w:cs="TH SarabunPSK"/>
          <w:bCs/>
          <w:color w:val="000000"/>
          <w:sz w:val="32"/>
          <w:szCs w:val="32"/>
          <w:u w:val="single"/>
          <w:cs/>
        </w:rPr>
        <w:t>หมายเหตุ</w:t>
      </w:r>
      <w:r w:rsidRPr="00965604">
        <w:rPr>
          <w:rFonts w:ascii="TH SarabunPSK" w:eastAsia="TH Sarabun PSK" w:hAnsi="TH SarabunPSK" w:cs="TH SarabunPSK"/>
          <w:bCs/>
          <w:color w:val="000000"/>
          <w:sz w:val="32"/>
          <w:szCs w:val="32"/>
          <w:cs/>
        </w:rPr>
        <w:t xml:space="preserve"> </w:t>
      </w:r>
    </w:p>
    <w:p w14:paraId="336FE060" w14:textId="77777777" w:rsidR="00051225" w:rsidRDefault="00051225" w:rsidP="000512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00" w:line="240" w:lineRule="auto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ab/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1.</w:t>
      </w:r>
      <w:r w:rsidR="00545239">
        <w:rPr>
          <w:rFonts w:ascii="TH SarabunPSK" w:eastAsia="TH Sarabun PSK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965604" w:rsidRPr="00965604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>ตรวจคนเข้าเมืองจังหวัดประจวบคีรีขันธ์ ไม่ได้รับจัดสรรเงินกองทุนเพื่อการสืบสวน สอบสวน การป้องกันและปราบปรามการกระทำผิดทางอาญา แต่อย่างใด</w:t>
      </w:r>
    </w:p>
    <w:p w14:paraId="5971EB7C" w14:textId="209A4E16" w:rsidR="00051225" w:rsidRDefault="00051225" w:rsidP="000512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00" w:line="240" w:lineRule="auto"/>
        <w:jc w:val="thaiDistribute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ab/>
      </w:r>
      <w:r w:rsid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 xml:space="preserve">2. </w:t>
      </w:r>
      <w:r w:rsidR="00545239" w:rsidRPr="00965604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>เงินกองทุนเพื่อการสืบสวน สอบสวน การป้องกันและปราบปรามการกระทำความผิดทางอาญา ได้รับการจัดสรรงบประมาณตามไตรมาสของปีงบประมาณ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 xml:space="preserve"> 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ดังนั้น</w:t>
      </w:r>
      <w:r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 xml:space="preserve">        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การใส่ข้อมูลของเงินกองทุนไตรมาสที่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 xml:space="preserve"> </w:t>
      </w:r>
      <w:r w:rsidR="00F35D52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2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 xml:space="preserve"> </w:t>
      </w:r>
      <w:r w:rsidR="00545239" w:rsidRPr="00545239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สามารถใส่ได้ตั้งแต่เดือน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 xml:space="preserve"> </w:t>
      </w:r>
      <w:r w:rsidR="00F35D52"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เม.ย. - มิ.ย.</w:t>
      </w:r>
      <w:r w:rsidR="00545239" w:rsidRPr="00545239">
        <w:rPr>
          <w:rFonts w:ascii="TH SarabunPSK" w:eastAsia="TH Sarabun PSK" w:hAnsi="TH SarabunPSK" w:cs="TH SarabunPSK"/>
          <w:b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 PSK" w:hAnsi="TH SarabunPSK" w:cs="TH SarabunPSK" w:hint="cs"/>
          <w:b/>
          <w:color w:val="000000"/>
          <w:sz w:val="32"/>
          <w:szCs w:val="32"/>
          <w:cs/>
        </w:rPr>
        <w:t>68</w:t>
      </w:r>
    </w:p>
    <w:p w14:paraId="271DD31E" w14:textId="25D094A7" w:rsidR="00BF6560" w:rsidRDefault="007B1D1F" w:rsidP="000512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00" w:line="240" w:lineRule="auto"/>
        <w:jc w:val="thaiDistribute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  <w:r w:rsidRPr="00965604">
        <w:rPr>
          <w:rFonts w:ascii="TH SarabunPSK" w:eastAsia="TH Sarabun PSK" w:hAnsi="TH SarabunPSK" w:cs="TH SarabunPSK"/>
          <w:b/>
          <w:color w:val="000000"/>
          <w:sz w:val="32"/>
          <w:szCs w:val="32"/>
        </w:rPr>
        <w:br w:type="textWrapping" w:clear="all"/>
      </w:r>
      <w:r w:rsidR="00B636B0">
        <w:rPr>
          <w:rFonts w:ascii="TH SarabunPSK" w:eastAsia="TH Sarabun PSK" w:hAnsi="TH SarabunPSK" w:cs="TH SarabunPSK"/>
          <w:b/>
          <w:color w:val="000000"/>
          <w:sz w:val="32"/>
          <w:szCs w:val="32"/>
        </w:rPr>
        <w:t xml:space="preserve"> </w:t>
      </w:r>
    </w:p>
    <w:p w14:paraId="646CF22E" w14:textId="4D728702" w:rsidR="00BF6560" w:rsidRDefault="00545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 w:rsidRPr="00545239">
        <w:rPr>
          <w:rFonts w:ascii="TH Sarabun PSK" w:eastAsia="TH Sarabun PSK" w:hAnsi="TH Sarabun PSK" w:cs="Angsana New"/>
          <w:b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3FA4F1" wp14:editId="0C613EB5">
                <wp:simplePos x="0" y="0"/>
                <wp:positionH relativeFrom="margin">
                  <wp:posOffset>6589395</wp:posOffset>
                </wp:positionH>
                <wp:positionV relativeFrom="paragraph">
                  <wp:posOffset>65405</wp:posOffset>
                </wp:positionV>
                <wp:extent cx="2594610" cy="1404620"/>
                <wp:effectExtent l="0" t="0" r="0" b="6350"/>
                <wp:wrapSquare wrapText="bothSides"/>
                <wp:docPr id="467361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AFC0E" w14:textId="46621178" w:rsidR="00545239" w:rsidRPr="00545239" w:rsidRDefault="00545239" w:rsidP="0054523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851"/>
                              </w:tabs>
                              <w:spacing w:after="100" w:line="240" w:lineRule="auto"/>
                              <w:jc w:val="right"/>
                              <w:rPr>
                                <w:rFonts w:ascii="TH SarabunPSK" w:eastAsia="TH Sarabun PSK" w:hAnsi="TH SarabunPSK" w:cs="TH SarabunPSK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B1D1F">
                              <w:rPr>
                                <w:rFonts w:ascii="TH SarabunPSK" w:eastAsia="TH Sarabun PSK" w:hAnsi="TH SarabunPSK" w:cs="TH SarabunPSK"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</w:t>
                            </w:r>
                            <w:r w:rsidR="00F35D52">
                              <w:rPr>
                                <w:rFonts w:ascii="TH SarabunPSK" w:eastAsia="TH Sarabun PSK" w:hAnsi="TH SarabunPSK" w:cs="TH SarabunPSK" w:hint="cs"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25 เมษายน</w:t>
                            </w:r>
                            <w:r w:rsidRPr="007B1D1F">
                              <w:rPr>
                                <w:rFonts w:ascii="TH SarabunPSK" w:eastAsia="TH Sarabun PSK" w:hAnsi="TH SarabunPSK" w:cs="TH SarabunPSK"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Pr="00545239">
                              <w:rPr>
                                <w:rFonts w:ascii="TH SarabunPSK" w:eastAsia="TH Sarabun PSK" w:hAnsi="TH SarabunPSK" w:cs="TH SarabunPSK"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FA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85pt;margin-top:5.15pt;width:204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+Z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" filled="f" stroked="f">
                <v:textbox style="mso-fit-shape-to-text:t">
                  <w:txbxContent>
                    <w:p w14:paraId="76AAFC0E" w14:textId="46621178" w:rsidR="00545239" w:rsidRPr="00545239" w:rsidRDefault="00545239" w:rsidP="0054523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851"/>
                        </w:tabs>
                        <w:spacing w:after="100" w:line="240" w:lineRule="auto"/>
                        <w:jc w:val="right"/>
                        <w:rPr>
                          <w:rFonts w:ascii="TH SarabunPSK" w:eastAsia="TH Sarabun PSK" w:hAnsi="TH SarabunPSK" w:cs="TH SarabunPSK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7B1D1F">
                        <w:rPr>
                          <w:rFonts w:ascii="TH SarabunPSK" w:eastAsia="TH Sarabun PSK" w:hAnsi="TH SarabunPSK" w:cs="TH SarabunPSK"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ข้อมูล ณ วันที่ </w:t>
                      </w:r>
                      <w:r w:rsidR="00F35D52">
                        <w:rPr>
                          <w:rFonts w:ascii="TH SarabunPSK" w:eastAsia="TH Sarabun PSK" w:hAnsi="TH SarabunPSK" w:cs="TH SarabunPSK" w:hint="cs"/>
                          <w:bCs/>
                          <w:color w:val="000000"/>
                          <w:sz w:val="32"/>
                          <w:szCs w:val="32"/>
                          <w:cs/>
                        </w:rPr>
                        <w:t>25 เมษายน</w:t>
                      </w:r>
                      <w:r w:rsidRPr="007B1D1F">
                        <w:rPr>
                          <w:rFonts w:ascii="TH SarabunPSK" w:eastAsia="TH Sarabun PSK" w:hAnsi="TH SarabunPSK" w:cs="TH SarabunPSK"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Pr="00545239">
                        <w:rPr>
                          <w:rFonts w:ascii="TH SarabunPSK" w:eastAsia="TH Sarabun PSK" w:hAnsi="TH SarabunPSK" w:cs="TH SarabunPSK"/>
                          <w:bCs/>
                          <w:color w:val="000000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F6560" w:rsidSect="007B1D1F">
      <w:headerReference w:type="default" r:id="rId7"/>
      <w:pgSz w:w="15840" w:h="12240" w:orient="landscape"/>
      <w:pgMar w:top="1101" w:right="709" w:bottom="1183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3098" w14:textId="77777777" w:rsidR="00AD505E" w:rsidRDefault="00AD505E">
      <w:pPr>
        <w:spacing w:after="0" w:line="240" w:lineRule="auto"/>
      </w:pPr>
      <w:r>
        <w:separator/>
      </w:r>
    </w:p>
  </w:endnote>
  <w:endnote w:type="continuationSeparator" w:id="0">
    <w:p w14:paraId="6F2AB85F" w14:textId="77777777" w:rsidR="00AD505E" w:rsidRDefault="00AD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Cordia New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93FA" w14:textId="77777777" w:rsidR="00AD505E" w:rsidRDefault="00AD505E">
      <w:pPr>
        <w:spacing w:after="0" w:line="240" w:lineRule="auto"/>
      </w:pPr>
      <w:r>
        <w:separator/>
      </w:r>
    </w:p>
  </w:footnote>
  <w:footnote w:type="continuationSeparator" w:id="0">
    <w:p w14:paraId="40A97BCD" w14:textId="77777777" w:rsidR="00AD505E" w:rsidRDefault="00AD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E961" w14:textId="1FFD6275" w:rsidR="00BF6560" w:rsidRDefault="007B1D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 w:rsidRPr="007B1D1F">
      <w:rPr>
        <w:rFonts w:ascii="TH Sarabun PSK" w:eastAsia="TH Sarabun PSK" w:hAnsi="TH Sarabun PSK" w:cs="Angsana New"/>
        <w:noProof/>
        <w:color w:val="000000"/>
        <w:sz w:val="24"/>
        <w:szCs w:val="24"/>
        <w:cs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C299DC" wp14:editId="6C1ACD65">
              <wp:simplePos x="0" y="0"/>
              <wp:positionH relativeFrom="column">
                <wp:posOffset>2649855</wp:posOffset>
              </wp:positionH>
              <wp:positionV relativeFrom="paragraph">
                <wp:posOffset>-289560</wp:posOffset>
              </wp:positionV>
              <wp:extent cx="594360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408CF" w14:textId="77777777" w:rsidR="007B1D1F" w:rsidRPr="007B1D1F" w:rsidRDefault="007B1D1F" w:rsidP="007B1D1F">
                          <w:pPr>
                            <w:spacing w:after="0"/>
                            <w:jc w:val="right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7B1D1F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การประเมินคุณธรรมและความโปร่งใสในการดำเนินงานของหน่วยงานภาครัฐ</w:t>
                          </w:r>
                          <w:r w:rsidRPr="007B1D1F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 (</w:t>
                          </w:r>
                          <w:r w:rsidRPr="007B1D1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Integrity &amp; Transparency Assessment: ITA)</w:t>
                          </w:r>
                        </w:p>
                        <w:p w14:paraId="515D084E" w14:textId="390594A3" w:rsidR="007B1D1F" w:rsidRPr="007B1D1F" w:rsidRDefault="007B1D1F" w:rsidP="007B1D1F">
                          <w:pPr>
                            <w:spacing w:after="0"/>
                            <w:jc w:val="right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7B1D1F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ของตรวจคนเข้าเมืองจังหวัดประจวบคีรีขันธ์ ประจำปีงบประมาณ พ.ศ.2568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C299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8.65pt;margin-top:-22.8pt;width:46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" filled="f" stroked="f">
              <v:textbox style="mso-fit-shape-to-text:t">
                <w:txbxContent>
                  <w:p w14:paraId="262408CF" w14:textId="77777777" w:rsidR="007B1D1F" w:rsidRPr="007B1D1F" w:rsidRDefault="007B1D1F" w:rsidP="007B1D1F">
                    <w:pPr>
                      <w:spacing w:after="0"/>
                      <w:jc w:val="right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7B1D1F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การประเมินคุณธรรมและความโปร่งใสในการดำเนินงานของหน่วยงานภาครัฐ</w:t>
                    </w:r>
                    <w:r w:rsidRPr="007B1D1F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 (</w:t>
                    </w:r>
                    <w:r w:rsidRPr="007B1D1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Integrity &amp; Transparency Assessment: ITA)</w:t>
                    </w:r>
                  </w:p>
                  <w:p w14:paraId="515D084E" w14:textId="390594A3" w:rsidR="007B1D1F" w:rsidRPr="007B1D1F" w:rsidRDefault="007B1D1F" w:rsidP="007B1D1F">
                    <w:pPr>
                      <w:spacing w:after="0"/>
                      <w:jc w:val="right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7B1D1F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ของตรวจคนเข้าเมืองจังหวัดประจวบคีรีขันธ์ ประจำปีงบประมาณ พ.ศ.2568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1EE7D5E9" wp14:editId="3140B34F">
          <wp:simplePos x="0" y="0"/>
          <wp:positionH relativeFrom="column">
            <wp:posOffset>8601075</wp:posOffset>
          </wp:positionH>
          <wp:positionV relativeFrom="paragraph">
            <wp:posOffset>-274320</wp:posOffset>
          </wp:positionV>
          <wp:extent cx="342900" cy="359627"/>
          <wp:effectExtent l="0" t="0" r="0" b="2540"/>
          <wp:wrapNone/>
          <wp:docPr id="1498508871" name="image2.png" descr="Immigration Burae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igration Buraeu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59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60"/>
    <w:rsid w:val="00040EA0"/>
    <w:rsid w:val="00050E11"/>
    <w:rsid w:val="00051225"/>
    <w:rsid w:val="000516D1"/>
    <w:rsid w:val="00083164"/>
    <w:rsid w:val="000C7452"/>
    <w:rsid w:val="00105143"/>
    <w:rsid w:val="003545D0"/>
    <w:rsid w:val="004730E0"/>
    <w:rsid w:val="005148CE"/>
    <w:rsid w:val="00534AA3"/>
    <w:rsid w:val="00545239"/>
    <w:rsid w:val="005A4E65"/>
    <w:rsid w:val="005E734D"/>
    <w:rsid w:val="00623017"/>
    <w:rsid w:val="00763E9A"/>
    <w:rsid w:val="007B1D1F"/>
    <w:rsid w:val="008015FE"/>
    <w:rsid w:val="00903503"/>
    <w:rsid w:val="00965604"/>
    <w:rsid w:val="009D55F0"/>
    <w:rsid w:val="009E6200"/>
    <w:rsid w:val="00A07C50"/>
    <w:rsid w:val="00AA563C"/>
    <w:rsid w:val="00AD505E"/>
    <w:rsid w:val="00B636B0"/>
    <w:rsid w:val="00B950D7"/>
    <w:rsid w:val="00BF6560"/>
    <w:rsid w:val="00C12244"/>
    <w:rsid w:val="00F14DCC"/>
    <w:rsid w:val="00F35D52"/>
    <w:rsid w:val="00F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4BFBB"/>
  <w15:docId w15:val="{77BFB571-B47C-49E8-B2A2-7E21756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B0C8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351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2E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F54D8"/>
  </w:style>
  <w:style w:type="paragraph" w:styleId="a9">
    <w:name w:val="footer"/>
    <w:basedOn w:val="a"/>
    <w:link w:val="aa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F54D8"/>
  </w:style>
  <w:style w:type="table" w:styleId="ab">
    <w:name w:val="Table Grid"/>
    <w:basedOn w:val="a1"/>
    <w:uiPriority w:val="39"/>
    <w:rsid w:val="006F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A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C4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C4316"/>
    <w:rPr>
      <w:rFonts w:ascii="Tahoma" w:hAnsi="Tahoma" w:cs="Angsana New"/>
      <w:sz w:val="16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น้ำเงินโทนอุ่น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CkuiJaRz8Uw7tEAQgvD3zZGlQ==">CgMxLjA4AHIhMWFjYXBTcTJDajJ6QUtTS0pESlRwdVBBdmR4LXNsLVJU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ปิยวัฒน์ แก้วด้วง</dc:creator>
  <cp:lastModifiedBy>HHDC</cp:lastModifiedBy>
  <cp:revision>2</cp:revision>
  <cp:lastPrinted>2025-04-09T04:16:00Z</cp:lastPrinted>
  <dcterms:created xsi:type="dcterms:W3CDTF">2025-04-23T09:10:00Z</dcterms:created>
  <dcterms:modified xsi:type="dcterms:W3CDTF">2025-04-23T09:10:00Z</dcterms:modified>
</cp:coreProperties>
</file>